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3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94AB79" wp14:editId="5A8317F3">
            <wp:simplePos x="0" y="0"/>
            <wp:positionH relativeFrom="column">
              <wp:posOffset>-1096038</wp:posOffset>
            </wp:positionH>
            <wp:positionV relativeFrom="paragraph">
              <wp:posOffset>-728041</wp:posOffset>
            </wp:positionV>
            <wp:extent cx="7649155" cy="291163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товый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736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A99" w:rsidRDefault="00A84104" w:rsidP="00EC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 xml:space="preserve">О </w:t>
      </w:r>
      <w:r w:rsidR="00EC7A99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Исполнительного комитета </w:t>
      </w:r>
    </w:p>
    <w:p w:rsidR="00EC7A99" w:rsidRDefault="00EC7A99" w:rsidP="00EC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от 10.11.2015 года № 530 </w:t>
      </w:r>
    </w:p>
    <w:p w:rsidR="00EC7A99" w:rsidRDefault="00EC7A99" w:rsidP="00EC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повышении заработной платы работников муниципальных учреждений Тюлячинского муниципального района, оплата труда которых </w:t>
      </w:r>
    </w:p>
    <w:p w:rsidR="00A84104" w:rsidRPr="005F63BD" w:rsidRDefault="00EC7A99" w:rsidP="00EC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на основе Единой тарифной сетки</w:t>
      </w:r>
    </w:p>
    <w:p w:rsidR="00A84104" w:rsidRPr="005F63BD" w:rsidRDefault="00A84104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104" w:rsidRPr="005F63BD" w:rsidRDefault="00A84104" w:rsidP="005F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3918" w:rsidRPr="005F63BD">
        <w:rPr>
          <w:rFonts w:ascii="Times New Roman" w:hAnsi="Times New Roman" w:cs="Times New Roman"/>
          <w:sz w:val="28"/>
          <w:szCs w:val="28"/>
        </w:rPr>
        <w:t xml:space="preserve">с </w:t>
      </w:r>
      <w:r w:rsidR="00C6692B" w:rsidRPr="005F63BD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29.12.2017 </w:t>
      </w:r>
      <w:r w:rsidR="005F63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692B" w:rsidRPr="005F63BD">
        <w:rPr>
          <w:rFonts w:ascii="Times New Roman" w:hAnsi="Times New Roman" w:cs="Times New Roman"/>
          <w:sz w:val="28"/>
          <w:szCs w:val="28"/>
        </w:rPr>
        <w:t>№ 1123 «О внесении изменений в Постановл</w:t>
      </w:r>
      <w:r w:rsidR="00C6692B" w:rsidRPr="005F63BD">
        <w:rPr>
          <w:rFonts w:ascii="Times New Roman" w:hAnsi="Times New Roman" w:cs="Times New Roman"/>
          <w:sz w:val="28"/>
          <w:szCs w:val="28"/>
        </w:rPr>
        <w:t>е</w:t>
      </w:r>
      <w:r w:rsidR="00C6692B" w:rsidRPr="005F63BD">
        <w:rPr>
          <w:rFonts w:ascii="Times New Roman" w:hAnsi="Times New Roman" w:cs="Times New Roman"/>
          <w:sz w:val="28"/>
          <w:szCs w:val="28"/>
        </w:rPr>
        <w:t xml:space="preserve">ние Кабинета Министров Республики Татарстан от 14.06.2011 </w:t>
      </w:r>
      <w:r w:rsidR="005F63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692B" w:rsidRPr="005F63BD">
        <w:rPr>
          <w:rFonts w:ascii="Times New Roman" w:hAnsi="Times New Roman" w:cs="Times New Roman"/>
          <w:sz w:val="28"/>
          <w:szCs w:val="28"/>
        </w:rPr>
        <w:t>№ 477 «О повышении заработной платы работников государственных учреждений Ре</w:t>
      </w:r>
      <w:r w:rsidR="00C6692B" w:rsidRPr="005F63BD">
        <w:rPr>
          <w:rFonts w:ascii="Times New Roman" w:hAnsi="Times New Roman" w:cs="Times New Roman"/>
          <w:sz w:val="28"/>
          <w:szCs w:val="28"/>
        </w:rPr>
        <w:t>с</w:t>
      </w:r>
      <w:r w:rsidR="00C6692B" w:rsidRPr="005F63BD">
        <w:rPr>
          <w:rFonts w:ascii="Times New Roman" w:hAnsi="Times New Roman" w:cs="Times New Roman"/>
          <w:sz w:val="28"/>
          <w:szCs w:val="28"/>
        </w:rPr>
        <w:t>публики Татарстан, оплата труда которых рассчитывается на основе Единой тарифной сетки»</w:t>
      </w:r>
      <w:r w:rsidRPr="005F63BD">
        <w:rPr>
          <w:rFonts w:ascii="Times New Roman" w:hAnsi="Times New Roman" w:cs="Times New Roman"/>
          <w:sz w:val="28"/>
          <w:szCs w:val="28"/>
        </w:rPr>
        <w:t>, в целях повышения качества жизни населения района и в связи с необходимостью повышения тарифных ставок (окладов) Единой т</w:t>
      </w:r>
      <w:r w:rsidRPr="005F63BD">
        <w:rPr>
          <w:rFonts w:ascii="Times New Roman" w:hAnsi="Times New Roman" w:cs="Times New Roman"/>
          <w:sz w:val="28"/>
          <w:szCs w:val="28"/>
        </w:rPr>
        <w:t>а</w:t>
      </w:r>
      <w:r w:rsidRPr="005F63BD">
        <w:rPr>
          <w:rFonts w:ascii="Times New Roman" w:hAnsi="Times New Roman" w:cs="Times New Roman"/>
          <w:sz w:val="28"/>
          <w:szCs w:val="28"/>
        </w:rPr>
        <w:t>рифной сетки по оплате труда работников бюджетной сферы Тюлячинского муниципального района</w:t>
      </w:r>
      <w:r w:rsidR="005F63BD">
        <w:rPr>
          <w:rFonts w:ascii="Times New Roman" w:hAnsi="Times New Roman" w:cs="Times New Roman"/>
          <w:sz w:val="28"/>
          <w:szCs w:val="28"/>
        </w:rPr>
        <w:t>,</w:t>
      </w:r>
    </w:p>
    <w:p w:rsidR="00A84104" w:rsidRPr="005F63BD" w:rsidRDefault="00A84104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104" w:rsidRPr="005F63BD" w:rsidRDefault="00A84104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4104" w:rsidRPr="005F63BD" w:rsidRDefault="00A84104" w:rsidP="005F63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142" w:rsidRPr="005F63BD" w:rsidRDefault="00A84104" w:rsidP="005F63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"/>
      <w:bookmarkEnd w:id="1"/>
      <w:r w:rsidRPr="005F63B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 w:rsidR="008F3AD0" w:rsidRPr="005F63BD">
        <w:rPr>
          <w:rFonts w:ascii="Times New Roman" w:hAnsi="Times New Roman" w:cs="Times New Roman"/>
          <w:b w:val="0"/>
          <w:sz w:val="28"/>
          <w:szCs w:val="28"/>
        </w:rPr>
        <w:t>е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Исполнительного комитета Тюлячинского муниципального района от 10.11.2015 </w:t>
      </w:r>
      <w:r w:rsidR="005F63BD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530 «О повышении заработной платы работников муниципальных учреждений Тюлячинского муниципал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ь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ного района, оплата труда которых рассчитывается на основе Единой тари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ф</w:t>
      </w:r>
      <w:r w:rsidR="0053548E" w:rsidRPr="005F63BD">
        <w:rPr>
          <w:rFonts w:ascii="Times New Roman" w:hAnsi="Times New Roman" w:cs="Times New Roman"/>
          <w:b w:val="0"/>
          <w:sz w:val="28"/>
          <w:szCs w:val="28"/>
        </w:rPr>
        <w:t>ной сетки»</w:t>
      </w:r>
      <w:r w:rsidR="008F3AD0" w:rsidRPr="005F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Исполнительного комитета района от 17.10.2017 года №</w:t>
      </w:r>
      <w:r w:rsidR="005F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 xml:space="preserve">632) </w:t>
      </w:r>
      <w:r w:rsidR="008F3AD0" w:rsidRPr="005F63BD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>подпункт 1.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>1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>. изложить в следующей р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>е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 xml:space="preserve">дакции: «1.2. Установить 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 xml:space="preserve">Тарифные </w:t>
      </w:r>
      <w:r w:rsidR="005F63BD" w:rsidRPr="005F63BD">
        <w:rPr>
          <w:rFonts w:ascii="Times New Roman" w:hAnsi="Times New Roman" w:cs="Times New Roman"/>
          <w:b w:val="0"/>
          <w:sz w:val="28"/>
          <w:szCs w:val="28"/>
        </w:rPr>
        <w:t>коэффициенты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 xml:space="preserve"> и тарифные ставки (оклады) единой тарифной сетки по оплате труда работников бюджетной сферы Тюлячинского муниципального района</w:t>
      </w:r>
      <w:r w:rsidR="00EC7A99">
        <w:rPr>
          <w:rFonts w:ascii="Times New Roman" w:hAnsi="Times New Roman" w:cs="Times New Roman"/>
          <w:b w:val="0"/>
          <w:sz w:val="28"/>
          <w:szCs w:val="28"/>
        </w:rPr>
        <w:t>,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A99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8F3AD0" w:rsidRPr="005F63B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>ю</w:t>
      </w:r>
      <w:r w:rsidR="008F3AD0" w:rsidRPr="005F63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F6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b w:val="0"/>
          <w:sz w:val="28"/>
          <w:szCs w:val="28"/>
        </w:rPr>
        <w:t>2</w:t>
      </w:r>
      <w:r w:rsidR="005E0142" w:rsidRPr="005F63BD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53548E" w:rsidRDefault="005E0142" w:rsidP="005F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1.1.</w:t>
      </w:r>
      <w:r w:rsidR="008F3AD0"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</w:rPr>
        <w:t>Приложение №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sz w:val="28"/>
          <w:szCs w:val="28"/>
        </w:rPr>
        <w:t>2</w:t>
      </w:r>
      <w:r w:rsidRPr="005F63BD">
        <w:rPr>
          <w:rFonts w:ascii="Times New Roman" w:hAnsi="Times New Roman" w:cs="Times New Roman"/>
          <w:sz w:val="28"/>
          <w:szCs w:val="28"/>
        </w:rPr>
        <w:t xml:space="preserve"> постановления Исполнительного комитета Тюл</w:t>
      </w:r>
      <w:r w:rsidRPr="005F63BD">
        <w:rPr>
          <w:rFonts w:ascii="Times New Roman" w:hAnsi="Times New Roman" w:cs="Times New Roman"/>
          <w:sz w:val="28"/>
          <w:szCs w:val="28"/>
        </w:rPr>
        <w:t>я</w:t>
      </w:r>
      <w:r w:rsidRPr="005F63BD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от 10.11.2015 </w:t>
      </w:r>
      <w:r w:rsidR="005F63B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63BD">
        <w:rPr>
          <w:rFonts w:ascii="Times New Roman" w:hAnsi="Times New Roman" w:cs="Times New Roman"/>
          <w:sz w:val="28"/>
          <w:szCs w:val="28"/>
        </w:rPr>
        <w:t>№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</w:rPr>
        <w:t xml:space="preserve">530 «О повышении заработной платы работников муниципальных учреждений Тюлячинского муниципального района, оплата труда которых рассчитывается на основе Единой тарифной сетки» </w:t>
      </w:r>
      <w:r w:rsidR="00C6692B" w:rsidRPr="005F63BD">
        <w:rPr>
          <w:rFonts w:ascii="Times New Roman" w:hAnsi="Times New Roman" w:cs="Times New Roman"/>
          <w:sz w:val="28"/>
          <w:szCs w:val="28"/>
        </w:rPr>
        <w:t>(в редакции постановления Исполнительного ком</w:t>
      </w:r>
      <w:r w:rsidR="00C6692B" w:rsidRPr="005F63BD">
        <w:rPr>
          <w:rFonts w:ascii="Times New Roman" w:hAnsi="Times New Roman" w:cs="Times New Roman"/>
          <w:sz w:val="28"/>
          <w:szCs w:val="28"/>
        </w:rPr>
        <w:t>и</w:t>
      </w:r>
      <w:r w:rsidR="00C6692B" w:rsidRPr="005F63BD">
        <w:rPr>
          <w:rFonts w:ascii="Times New Roman" w:hAnsi="Times New Roman" w:cs="Times New Roman"/>
          <w:sz w:val="28"/>
          <w:szCs w:val="28"/>
        </w:rPr>
        <w:t>тета района от 17.10.2017 года №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sz w:val="28"/>
          <w:szCs w:val="28"/>
        </w:rPr>
        <w:t xml:space="preserve">632) </w:t>
      </w:r>
      <w:r w:rsidRPr="005F63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F3AD0" w:rsidRPr="005F63B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F63BD" w:rsidRPr="005F63BD" w:rsidRDefault="005F63BD" w:rsidP="005F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AD0" w:rsidRPr="005F63BD" w:rsidRDefault="008F3AD0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lastRenderedPageBreak/>
        <w:t>«Приложение №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C6692B" w:rsidRPr="005F63BD">
        <w:rPr>
          <w:rFonts w:ascii="Times New Roman" w:hAnsi="Times New Roman" w:cs="Times New Roman"/>
          <w:sz w:val="28"/>
          <w:szCs w:val="28"/>
        </w:rPr>
        <w:t>2</w:t>
      </w:r>
    </w:p>
    <w:p w:rsidR="005F63BD" w:rsidRDefault="005E0142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к</w:t>
      </w:r>
      <w:r w:rsidR="008F3AD0" w:rsidRPr="005F63BD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5F63BD" w:rsidRDefault="005F63BD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3AD0" w:rsidRPr="005F63BD">
        <w:rPr>
          <w:rFonts w:ascii="Times New Roman" w:hAnsi="Times New Roman" w:cs="Times New Roman"/>
          <w:sz w:val="28"/>
          <w:szCs w:val="28"/>
        </w:rPr>
        <w:t>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D0" w:rsidRPr="005F63BD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F3AD0" w:rsidRPr="005F63BD" w:rsidRDefault="008F3AD0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F63BD" w:rsidRDefault="008F3AD0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63B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02115" w:rsidRPr="005F63BD" w:rsidRDefault="008F3AD0" w:rsidP="005F63B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 xml:space="preserve">от </w:t>
      </w:r>
      <w:r w:rsidR="005F63BD">
        <w:rPr>
          <w:rFonts w:ascii="Times New Roman" w:hAnsi="Times New Roman" w:cs="Times New Roman"/>
          <w:sz w:val="28"/>
          <w:szCs w:val="28"/>
        </w:rPr>
        <w:t>«</w:t>
      </w:r>
      <w:r w:rsidRPr="005F63BD">
        <w:rPr>
          <w:rFonts w:ascii="Times New Roman" w:hAnsi="Times New Roman" w:cs="Times New Roman"/>
          <w:sz w:val="28"/>
          <w:szCs w:val="28"/>
        </w:rPr>
        <w:t>10</w:t>
      </w:r>
      <w:r w:rsidR="005F63BD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5F63BD">
        <w:rPr>
          <w:rFonts w:ascii="Times New Roman" w:hAnsi="Times New Roman" w:cs="Times New Roman"/>
          <w:sz w:val="28"/>
          <w:szCs w:val="28"/>
        </w:rPr>
        <w:t>2015 №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Pr="005F63BD">
        <w:rPr>
          <w:rFonts w:ascii="Times New Roman" w:hAnsi="Times New Roman" w:cs="Times New Roman"/>
          <w:sz w:val="28"/>
          <w:szCs w:val="28"/>
        </w:rPr>
        <w:t xml:space="preserve">530 </w:t>
      </w:r>
    </w:p>
    <w:p w:rsidR="008F3AD0" w:rsidRPr="005F63BD" w:rsidRDefault="008F3AD0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Pr="005F63BD" w:rsidRDefault="005F63BD" w:rsidP="005F6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BD" w:rsidRDefault="00502115" w:rsidP="005F6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6"/>
      <w:bookmarkEnd w:id="2"/>
      <w:r w:rsidRPr="005F63BD">
        <w:rPr>
          <w:rFonts w:ascii="Times New Roman" w:hAnsi="Times New Roman" w:cs="Times New Roman"/>
          <w:b w:val="0"/>
          <w:sz w:val="28"/>
          <w:szCs w:val="28"/>
        </w:rPr>
        <w:t xml:space="preserve">Тарифные </w:t>
      </w:r>
      <w:r w:rsidR="005F63BD" w:rsidRPr="005F63BD">
        <w:rPr>
          <w:rFonts w:ascii="Times New Roman" w:hAnsi="Times New Roman" w:cs="Times New Roman"/>
          <w:b w:val="0"/>
          <w:sz w:val="28"/>
          <w:szCs w:val="28"/>
        </w:rPr>
        <w:t>коэффициенты</w:t>
      </w:r>
      <w:r w:rsidR="003F1C05" w:rsidRPr="005F63BD">
        <w:rPr>
          <w:rFonts w:ascii="Times New Roman" w:hAnsi="Times New Roman" w:cs="Times New Roman"/>
          <w:b w:val="0"/>
          <w:sz w:val="28"/>
          <w:szCs w:val="28"/>
        </w:rPr>
        <w:t xml:space="preserve"> и тарифные ставки (оклады) единой </w:t>
      </w:r>
    </w:p>
    <w:p w:rsidR="005F63BD" w:rsidRDefault="003F1C05" w:rsidP="005F6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D">
        <w:rPr>
          <w:rFonts w:ascii="Times New Roman" w:hAnsi="Times New Roman" w:cs="Times New Roman"/>
          <w:b w:val="0"/>
          <w:sz w:val="28"/>
          <w:szCs w:val="28"/>
        </w:rPr>
        <w:t xml:space="preserve">тарифной сетки по оплате труда работников бюджетной сферы </w:t>
      </w:r>
    </w:p>
    <w:p w:rsidR="00BA52BE" w:rsidRPr="005F63BD" w:rsidRDefault="003F1C05" w:rsidP="005F63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D">
        <w:rPr>
          <w:rFonts w:ascii="Times New Roman" w:hAnsi="Times New Roman" w:cs="Times New Roman"/>
          <w:b w:val="0"/>
          <w:sz w:val="28"/>
          <w:szCs w:val="28"/>
        </w:rPr>
        <w:t>Тюлячинского муниципального района</w:t>
      </w:r>
    </w:p>
    <w:p w:rsidR="00BA52BE" w:rsidRPr="005F63BD" w:rsidRDefault="00BA52BE" w:rsidP="005F6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2609"/>
        <w:gridCol w:w="3984"/>
      </w:tblGrid>
      <w:tr w:rsidR="00BA52BE" w:rsidRPr="005F63BD" w:rsidTr="005F63BD">
        <w:trPr>
          <w:trHeight w:val="343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Разряды оплаты Единой тарифной сетки</w:t>
            </w:r>
          </w:p>
        </w:tc>
        <w:tc>
          <w:tcPr>
            <w:tcW w:w="2609" w:type="dxa"/>
          </w:tcPr>
          <w:p w:rsid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</w:t>
            </w:r>
          </w:p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3984" w:type="dxa"/>
          </w:tcPr>
          <w:p w:rsid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ставки (оклады), </w:t>
            </w:r>
          </w:p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2329,0</w:t>
            </w:r>
          </w:p>
        </w:tc>
      </w:tr>
      <w:tr w:rsidR="00BA52BE" w:rsidRPr="005F63BD" w:rsidTr="003F1C05">
        <w:trPr>
          <w:trHeight w:val="99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2438,0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2539,0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1,142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1,268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2953,0</w:t>
            </w:r>
          </w:p>
        </w:tc>
      </w:tr>
      <w:tr w:rsidR="00BA52BE" w:rsidRPr="005F63BD" w:rsidTr="003F1C05">
        <w:trPr>
          <w:trHeight w:val="99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1,407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3277,0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3601,0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1,699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3957,0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1,866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4346,0</w:t>
            </w:r>
          </w:p>
        </w:tc>
      </w:tr>
      <w:tr w:rsidR="00BA52BE" w:rsidRPr="005F63BD" w:rsidTr="003F1C05">
        <w:trPr>
          <w:trHeight w:val="99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2,048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4770,0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2,241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5219,0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2,423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5643,0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2,617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6095,0</w:t>
            </w:r>
          </w:p>
        </w:tc>
      </w:tr>
      <w:tr w:rsidR="00BA52BE" w:rsidRPr="005F63BD" w:rsidTr="003F1C05">
        <w:trPr>
          <w:trHeight w:val="99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2,813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6551,0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3,035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7069,0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3,260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7593,0</w:t>
            </w:r>
          </w:p>
        </w:tc>
      </w:tr>
      <w:tr w:rsidR="00BA52BE" w:rsidRPr="005F63BD" w:rsidTr="003F1C05">
        <w:trPr>
          <w:trHeight w:val="99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3,511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8177,0</w:t>
            </w:r>
          </w:p>
        </w:tc>
      </w:tr>
      <w:tr w:rsidR="00BA52BE" w:rsidRPr="005F63BD" w:rsidTr="003F1C05">
        <w:trPr>
          <w:trHeight w:val="104"/>
        </w:trPr>
        <w:tc>
          <w:tcPr>
            <w:tcW w:w="2953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9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4,499</w:t>
            </w:r>
          </w:p>
        </w:tc>
        <w:tc>
          <w:tcPr>
            <w:tcW w:w="3984" w:type="dxa"/>
          </w:tcPr>
          <w:p w:rsidR="00BA52BE" w:rsidRPr="005F63BD" w:rsidRDefault="00BA52BE" w:rsidP="00D17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D">
              <w:rPr>
                <w:rFonts w:ascii="Times New Roman" w:hAnsi="Times New Roman" w:cs="Times New Roman"/>
                <w:sz w:val="24"/>
                <w:szCs w:val="24"/>
              </w:rPr>
              <w:t>10478,0</w:t>
            </w:r>
          </w:p>
        </w:tc>
      </w:tr>
    </w:tbl>
    <w:p w:rsidR="00BA52BE" w:rsidRPr="005F63BD" w:rsidRDefault="00BA52BE" w:rsidP="005F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BE" w:rsidRPr="005F63BD" w:rsidRDefault="00BA52BE" w:rsidP="005F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lastRenderedPageBreak/>
        <w:t>Примечание: размер тарифной ставки (оклада) заместителя руковод</w:t>
      </w:r>
      <w:r w:rsidRPr="005F63BD">
        <w:rPr>
          <w:rFonts w:ascii="Times New Roman" w:hAnsi="Times New Roman" w:cs="Times New Roman"/>
          <w:sz w:val="28"/>
          <w:szCs w:val="28"/>
        </w:rPr>
        <w:t>и</w:t>
      </w:r>
      <w:r w:rsidRPr="005F63BD">
        <w:rPr>
          <w:rFonts w:ascii="Times New Roman" w:hAnsi="Times New Roman" w:cs="Times New Roman"/>
          <w:sz w:val="28"/>
          <w:szCs w:val="28"/>
        </w:rPr>
        <w:t>теля устанавливается на</w:t>
      </w:r>
      <w:r w:rsidR="005F63BD">
        <w:rPr>
          <w:rFonts w:ascii="Times New Roman" w:hAnsi="Times New Roman" w:cs="Times New Roman"/>
          <w:sz w:val="28"/>
          <w:szCs w:val="28"/>
        </w:rPr>
        <w:t xml:space="preserve"> 1-</w:t>
      </w:r>
      <w:r w:rsidRPr="005F63BD">
        <w:rPr>
          <w:rFonts w:ascii="Times New Roman" w:hAnsi="Times New Roman" w:cs="Times New Roman"/>
          <w:sz w:val="28"/>
          <w:szCs w:val="28"/>
        </w:rPr>
        <w:t>2 разряда ниже тарифной ставки (оклада) соотве</w:t>
      </w:r>
      <w:r w:rsidRPr="005F63BD">
        <w:rPr>
          <w:rFonts w:ascii="Times New Roman" w:hAnsi="Times New Roman" w:cs="Times New Roman"/>
          <w:sz w:val="28"/>
          <w:szCs w:val="28"/>
        </w:rPr>
        <w:t>т</w:t>
      </w:r>
      <w:r w:rsidRPr="005F63BD">
        <w:rPr>
          <w:rFonts w:ascii="Times New Roman" w:hAnsi="Times New Roman" w:cs="Times New Roman"/>
          <w:sz w:val="28"/>
          <w:szCs w:val="28"/>
        </w:rPr>
        <w:t>ствующего руководителя</w:t>
      </w:r>
      <w:proofErr w:type="gramStart"/>
      <w:r w:rsidRPr="005F63BD">
        <w:rPr>
          <w:rFonts w:ascii="Times New Roman" w:hAnsi="Times New Roman" w:cs="Times New Roman"/>
          <w:sz w:val="28"/>
          <w:szCs w:val="28"/>
        </w:rPr>
        <w:t>.</w:t>
      </w:r>
      <w:r w:rsidR="00C6692B" w:rsidRPr="005F63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692B" w:rsidRPr="005F63BD" w:rsidRDefault="00C6692B" w:rsidP="005F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1.2. В пункте 2 постановления слова «с 1 октября 2015 года» заменить словами «с 1 января 2018 года».</w:t>
      </w:r>
    </w:p>
    <w:p w:rsidR="00A84104" w:rsidRPr="005F63BD" w:rsidRDefault="00A84104" w:rsidP="005F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2. Установить, что настояще</w:t>
      </w:r>
      <w:r w:rsidR="005E0142" w:rsidRPr="005F63BD">
        <w:rPr>
          <w:rFonts w:ascii="Times New Roman" w:hAnsi="Times New Roman" w:cs="Times New Roman"/>
          <w:sz w:val="28"/>
          <w:szCs w:val="28"/>
        </w:rPr>
        <w:t>е постановление</w:t>
      </w:r>
      <w:r w:rsidRPr="005F63BD">
        <w:rPr>
          <w:rFonts w:ascii="Times New Roman" w:hAnsi="Times New Roman" w:cs="Times New Roman"/>
          <w:sz w:val="28"/>
          <w:szCs w:val="28"/>
        </w:rPr>
        <w:t xml:space="preserve"> распространяется на пр</w:t>
      </w:r>
      <w:r w:rsidRPr="005F63BD">
        <w:rPr>
          <w:rFonts w:ascii="Times New Roman" w:hAnsi="Times New Roman" w:cs="Times New Roman"/>
          <w:sz w:val="28"/>
          <w:szCs w:val="28"/>
        </w:rPr>
        <w:t>а</w:t>
      </w:r>
      <w:r w:rsidRPr="005F63BD">
        <w:rPr>
          <w:rFonts w:ascii="Times New Roman" w:hAnsi="Times New Roman" w:cs="Times New Roman"/>
          <w:sz w:val="28"/>
          <w:szCs w:val="28"/>
        </w:rPr>
        <w:t>воотнош</w:t>
      </w:r>
      <w:r w:rsidR="006E51F5" w:rsidRPr="005F63BD">
        <w:rPr>
          <w:rFonts w:ascii="Times New Roman" w:hAnsi="Times New Roman" w:cs="Times New Roman"/>
          <w:sz w:val="28"/>
          <w:szCs w:val="28"/>
        </w:rPr>
        <w:t>ения</w:t>
      </w:r>
      <w:r w:rsidR="005F63BD">
        <w:rPr>
          <w:rFonts w:ascii="Times New Roman" w:hAnsi="Times New Roman" w:cs="Times New Roman"/>
          <w:sz w:val="28"/>
          <w:szCs w:val="28"/>
        </w:rPr>
        <w:t>,</w:t>
      </w:r>
      <w:r w:rsidR="006E51F5" w:rsidRPr="005F63BD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C6692B" w:rsidRPr="005F63BD">
        <w:rPr>
          <w:rFonts w:ascii="Times New Roman" w:hAnsi="Times New Roman" w:cs="Times New Roman"/>
          <w:sz w:val="28"/>
          <w:szCs w:val="28"/>
        </w:rPr>
        <w:t>января</w:t>
      </w:r>
      <w:r w:rsidR="006E51F5" w:rsidRPr="005F63BD">
        <w:rPr>
          <w:rFonts w:ascii="Times New Roman" w:hAnsi="Times New Roman" w:cs="Times New Roman"/>
          <w:sz w:val="28"/>
          <w:szCs w:val="28"/>
        </w:rPr>
        <w:t xml:space="preserve"> 201</w:t>
      </w:r>
      <w:r w:rsidR="00C6692B" w:rsidRPr="005F63BD">
        <w:rPr>
          <w:rFonts w:ascii="Times New Roman" w:hAnsi="Times New Roman" w:cs="Times New Roman"/>
          <w:sz w:val="28"/>
          <w:szCs w:val="28"/>
        </w:rPr>
        <w:t>8</w:t>
      </w:r>
      <w:r w:rsidRPr="005F63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4104" w:rsidRPr="005F63BD" w:rsidRDefault="006E51F5" w:rsidP="005F6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D">
        <w:rPr>
          <w:rFonts w:ascii="Times New Roman" w:hAnsi="Times New Roman" w:cs="Times New Roman"/>
          <w:sz w:val="28"/>
          <w:szCs w:val="28"/>
        </w:rPr>
        <w:t>3</w:t>
      </w:r>
      <w:r w:rsidR="00A84104" w:rsidRPr="005F63B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F63BD">
        <w:rPr>
          <w:rFonts w:ascii="Times New Roman" w:hAnsi="Times New Roman" w:cs="Times New Roman"/>
          <w:sz w:val="28"/>
          <w:szCs w:val="28"/>
        </w:rPr>
        <w:t>вы</w:t>
      </w:r>
      <w:r w:rsidR="00A84104" w:rsidRPr="005F63BD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1C2AB8" w:rsidRPr="005F63BD">
        <w:rPr>
          <w:rFonts w:ascii="Times New Roman" w:hAnsi="Times New Roman" w:cs="Times New Roman"/>
          <w:sz w:val="28"/>
          <w:szCs w:val="28"/>
        </w:rPr>
        <w:t>п</w:t>
      </w:r>
      <w:r w:rsidR="00A84104" w:rsidRPr="005F63BD">
        <w:rPr>
          <w:rFonts w:ascii="Times New Roman" w:hAnsi="Times New Roman" w:cs="Times New Roman"/>
          <w:sz w:val="28"/>
          <w:szCs w:val="28"/>
        </w:rPr>
        <w:t>остановления возложить на заместителя Руководителя</w:t>
      </w:r>
      <w:r w:rsidR="001C2AB8"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5F63BD">
        <w:rPr>
          <w:rFonts w:ascii="Times New Roman" w:hAnsi="Times New Roman" w:cs="Times New Roman"/>
          <w:sz w:val="28"/>
          <w:szCs w:val="28"/>
        </w:rPr>
        <w:t>- начальника отдела</w:t>
      </w:r>
      <w:r w:rsidR="005F63BD" w:rsidRPr="005F63BD">
        <w:rPr>
          <w:rFonts w:ascii="Times New Roman" w:hAnsi="Times New Roman" w:cs="Times New Roman"/>
          <w:sz w:val="28"/>
          <w:szCs w:val="28"/>
        </w:rPr>
        <w:t xml:space="preserve"> по территориальному разв</w:t>
      </w:r>
      <w:r w:rsidR="005F63BD" w:rsidRPr="005F63BD">
        <w:rPr>
          <w:rFonts w:ascii="Times New Roman" w:hAnsi="Times New Roman" w:cs="Times New Roman"/>
          <w:sz w:val="28"/>
          <w:szCs w:val="28"/>
        </w:rPr>
        <w:t>и</w:t>
      </w:r>
      <w:r w:rsidR="005F63BD" w:rsidRPr="005F63BD">
        <w:rPr>
          <w:rFonts w:ascii="Times New Roman" w:hAnsi="Times New Roman" w:cs="Times New Roman"/>
          <w:sz w:val="28"/>
          <w:szCs w:val="28"/>
        </w:rPr>
        <w:t xml:space="preserve">тию и </w:t>
      </w:r>
      <w:proofErr w:type="gramStart"/>
      <w:r w:rsidR="005F63BD" w:rsidRPr="005F63BD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5F63BD" w:rsidRPr="005F63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1C2AB8" w:rsidRPr="005F63BD">
        <w:rPr>
          <w:rFonts w:ascii="Times New Roman" w:hAnsi="Times New Roman" w:cs="Times New Roman"/>
          <w:sz w:val="28"/>
          <w:szCs w:val="28"/>
        </w:rPr>
        <w:t>Исполнительного комитета района</w:t>
      </w:r>
      <w:r w:rsidR="00A84104" w:rsidRPr="005F63BD">
        <w:rPr>
          <w:rFonts w:ascii="Times New Roman" w:hAnsi="Times New Roman" w:cs="Times New Roman"/>
          <w:sz w:val="28"/>
          <w:szCs w:val="28"/>
        </w:rPr>
        <w:t xml:space="preserve"> </w:t>
      </w:r>
      <w:r w:rsidR="005F63BD">
        <w:rPr>
          <w:rFonts w:ascii="Times New Roman" w:hAnsi="Times New Roman" w:cs="Times New Roman"/>
          <w:sz w:val="28"/>
          <w:szCs w:val="28"/>
        </w:rPr>
        <w:t xml:space="preserve">  И.А. </w:t>
      </w:r>
      <w:r w:rsidR="00A84104" w:rsidRPr="005F63BD">
        <w:rPr>
          <w:rFonts w:ascii="Times New Roman" w:hAnsi="Times New Roman" w:cs="Times New Roman"/>
          <w:sz w:val="28"/>
          <w:szCs w:val="28"/>
        </w:rPr>
        <w:t>Миннигулова.</w:t>
      </w:r>
    </w:p>
    <w:p w:rsidR="006E51F5" w:rsidRDefault="006E51F5" w:rsidP="005F6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3BD" w:rsidRDefault="005F63BD" w:rsidP="005F6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48E" w:rsidRPr="00A84104" w:rsidRDefault="005F63BD" w:rsidP="005F6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Р.Р. </w:t>
      </w:r>
      <w:r w:rsidR="009A5F5F">
        <w:rPr>
          <w:rFonts w:ascii="Times New Roman" w:hAnsi="Times New Roman" w:cs="Times New Roman"/>
          <w:sz w:val="28"/>
          <w:szCs w:val="28"/>
        </w:rPr>
        <w:t>Нуруллин</w:t>
      </w:r>
    </w:p>
    <w:sectPr w:rsidR="0053548E" w:rsidRPr="00A84104" w:rsidSect="005F63BD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04"/>
    <w:rsid w:val="000213EF"/>
    <w:rsid w:val="001C2AB8"/>
    <w:rsid w:val="00225EA0"/>
    <w:rsid w:val="00233B32"/>
    <w:rsid w:val="00276B50"/>
    <w:rsid w:val="002B7455"/>
    <w:rsid w:val="003F1C05"/>
    <w:rsid w:val="00502115"/>
    <w:rsid w:val="0053548E"/>
    <w:rsid w:val="005E0142"/>
    <w:rsid w:val="005F63BD"/>
    <w:rsid w:val="006E51F5"/>
    <w:rsid w:val="00733918"/>
    <w:rsid w:val="008F3AD0"/>
    <w:rsid w:val="009A5F5F"/>
    <w:rsid w:val="00A33DC8"/>
    <w:rsid w:val="00A4330A"/>
    <w:rsid w:val="00A84104"/>
    <w:rsid w:val="00A9083C"/>
    <w:rsid w:val="00BA52BE"/>
    <w:rsid w:val="00C6692B"/>
    <w:rsid w:val="00EC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35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42"/>
    <w:pPr>
      <w:ind w:left="720"/>
      <w:contextualSpacing/>
    </w:pPr>
  </w:style>
  <w:style w:type="paragraph" w:customStyle="1" w:styleId="ConsPlusTitle">
    <w:name w:val="ConsPlusTitle"/>
    <w:rsid w:val="00BA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35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42"/>
    <w:pPr>
      <w:ind w:left="720"/>
      <w:contextualSpacing/>
    </w:pPr>
  </w:style>
  <w:style w:type="paragraph" w:customStyle="1" w:styleId="ConsPlusTitle">
    <w:name w:val="ConsPlusTitle"/>
    <w:rsid w:val="00BA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Системный Администраотр</cp:lastModifiedBy>
  <cp:revision>2</cp:revision>
  <cp:lastPrinted>2018-01-26T05:26:00Z</cp:lastPrinted>
  <dcterms:created xsi:type="dcterms:W3CDTF">2018-05-07T05:10:00Z</dcterms:created>
  <dcterms:modified xsi:type="dcterms:W3CDTF">2018-05-07T05:10:00Z</dcterms:modified>
</cp:coreProperties>
</file>